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13750A" w:rsidTr="007C51AF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AF10CB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AF10CB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13750A" w:rsidRDefault="001123BF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брошюры</w:t>
            </w:r>
          </w:p>
        </w:tc>
      </w:tr>
      <w:tr w:rsidR="0013750A" w:rsidTr="007C51AF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13750A" w:rsidTr="007C51AF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widowControl w:val="0"/>
              <w:tabs>
                <w:tab w:val="left" w:pos="57"/>
              </w:tabs>
              <w:suppressAutoHyphens/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Основная цель брошюры:</w:t>
            </w:r>
          </w:p>
          <w:p w:rsidR="0013750A" w:rsidRDefault="001123BF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Привлечение новых клиентов.</w:t>
            </w:r>
          </w:p>
          <w:p w:rsidR="0013750A" w:rsidRDefault="001123BF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Информирование об услуге/товаре</w:t>
            </w:r>
          </w:p>
          <w:p w:rsidR="0013750A" w:rsidRDefault="001123BF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Создание положительного имиджа компании.</w:t>
            </w:r>
          </w:p>
          <w:p w:rsidR="0013750A" w:rsidRDefault="001123BF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kern w:val="1"/>
              </w:rPr>
              <w:t>Другое.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брошюра будет попадать к читателям?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  <w:r w:rsidR="0077059F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Pr="008C4486" w:rsidRDefault="001123BF" w:rsidP="00363A55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Можно ли использовать общение с читателем, обращения к нему (например, «</w:t>
            </w:r>
            <w:r>
              <w:rPr>
                <w:rFonts w:ascii="Arial" w:hAnsi="Arial"/>
                <w:i/>
                <w:iCs/>
              </w:rPr>
              <w:t>если вы купите наш товар</w:t>
            </w:r>
            <w:r>
              <w:rPr>
                <w:rFonts w:ascii="Arial" w:hAnsi="Arial"/>
              </w:rPr>
              <w:t>...»)</w:t>
            </w:r>
            <w:r w:rsidR="00363A55">
              <w:rPr>
                <w:rFonts w:ascii="Arial" w:hAnsi="Arial"/>
              </w:rPr>
              <w:t>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1"/>
              </w:rPr>
              <w:t>Количество страниц в брошюре.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proofErr w:type="spellStart"/>
            <w:r>
              <w:rPr>
                <w:rFonts w:ascii="Arial" w:hAnsi="Arial"/>
                <w:lang w:val="en-US"/>
              </w:rPr>
              <w:t>docx</w:t>
            </w:r>
            <w:proofErr w:type="spellEnd"/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239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3750A" w:rsidRPr="007C51AF" w:rsidRDefault="001123BF" w:rsidP="007C51AF">
            <w:pPr>
              <w:spacing w:before="0" w:after="0" w:line="240" w:lineRule="auto"/>
              <w:ind w:left="-303"/>
              <w:outlineLvl w:val="0"/>
              <w:rPr>
                <w:rFonts w:ascii="Arial" w:hAnsi="Arial"/>
              </w:rPr>
            </w:pPr>
            <w:r w:rsidRPr="007C51AF">
              <w:rPr>
                <w:rFonts w:ascii="Arial" w:hAnsi="Arial"/>
              </w:rPr>
              <w:t>Удобная форма оплаты:</w:t>
            </w:r>
          </w:p>
          <w:p w:rsidR="0013750A" w:rsidRPr="007C51AF" w:rsidRDefault="001123BF" w:rsidP="007C51AF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7C51AF">
              <w:rPr>
                <w:rFonts w:ascii="Arial" w:hAnsi="Arial"/>
              </w:rPr>
              <w:t>Яндекс.Деньги</w:t>
            </w:r>
            <w:r w:rsidR="007C51AF">
              <w:rPr>
                <w:rFonts w:ascii="Arial" w:hAnsi="Arial"/>
              </w:rPr>
              <w:t>,</w:t>
            </w:r>
          </w:p>
          <w:p w:rsidR="0013750A" w:rsidRPr="007C51AF" w:rsidRDefault="001123BF" w:rsidP="007C51AF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7C51AF">
              <w:rPr>
                <w:rFonts w:ascii="Arial" w:hAnsi="Arial"/>
              </w:rPr>
              <w:t>WebMoney</w:t>
            </w:r>
            <w:r w:rsidR="007C51AF">
              <w:rPr>
                <w:rFonts w:ascii="Arial" w:hAnsi="Arial"/>
              </w:rPr>
              <w:t>,</w:t>
            </w:r>
          </w:p>
          <w:p w:rsidR="0013750A" w:rsidRPr="007C51AF" w:rsidRDefault="007C51AF" w:rsidP="007C51AF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1123BF" w:rsidRPr="007C51AF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13750A" w:rsidRPr="007C51AF" w:rsidRDefault="001123BF" w:rsidP="007C51AF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 w:rsidRPr="007C51AF">
              <w:rPr>
                <w:rFonts w:ascii="Arial" w:hAnsi="Arial"/>
              </w:rPr>
              <w:t>PayPal</w:t>
            </w:r>
            <w:proofErr w:type="spellEnd"/>
            <w:r w:rsidR="007C51AF">
              <w:rPr>
                <w:rFonts w:ascii="Arial" w:hAnsi="Arial"/>
              </w:rPr>
              <w:t>,</w:t>
            </w:r>
          </w:p>
          <w:p w:rsidR="0013750A" w:rsidRPr="007C51AF" w:rsidRDefault="007C51AF" w:rsidP="007C51AF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D4194D" w:rsidRPr="007C51AF">
              <w:rPr>
                <w:rFonts w:ascii="Arial" w:hAnsi="Arial"/>
              </w:rPr>
              <w:t>асчётный</w:t>
            </w:r>
            <w:r w:rsidR="001123BF" w:rsidRPr="007C51AF">
              <w:rPr>
                <w:rFonts w:ascii="Arial" w:hAnsi="Arial"/>
              </w:rPr>
              <w:t xml:space="preserve"> </w:t>
            </w:r>
            <w:r w:rsidR="00D4194D" w:rsidRPr="007C51AF">
              <w:rPr>
                <w:rFonts w:ascii="Arial" w:hAnsi="Arial"/>
              </w:rPr>
              <w:t>счёт</w:t>
            </w:r>
            <w:r w:rsidR="001123BF" w:rsidRPr="007C51AF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D4194D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  <w:tr w:rsidR="0013750A" w:rsidTr="007C51A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123B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50A" w:rsidRDefault="0013750A"/>
        </w:tc>
      </w:tr>
    </w:tbl>
    <w:p w:rsidR="0013750A" w:rsidRDefault="0013750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13750A" w:rsidRDefault="0013750A">
      <w:pPr>
        <w:outlineLvl w:val="0"/>
        <w:rPr>
          <w:rFonts w:ascii="Arial" w:eastAsia="Arial" w:hAnsi="Arial" w:cs="Arial"/>
        </w:rPr>
      </w:pPr>
    </w:p>
    <w:p w:rsidR="0013750A" w:rsidRDefault="001123BF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AF10CB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13750A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3750A" w:rsidRDefault="001123BF" w:rsidP="007C51AF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>***</w:t>
            </w:r>
          </w:p>
          <w:p w:rsidR="0013750A" w:rsidRDefault="001123BF" w:rsidP="007C51AF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13750A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3750A" w:rsidRDefault="001123BF" w:rsidP="007C51AF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AF10CB" w:rsidRDefault="00AF10CB" w:rsidP="007C51AF">
            <w:pPr>
              <w:ind w:left="-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Правки принимаются не позднее </w:t>
            </w:r>
            <w:r w:rsidRPr="007C51AF">
              <w:rPr>
                <w:rFonts w:ascii="Arial" w:hAnsi="Arial"/>
                <w:b/>
              </w:rPr>
              <w:t>1</w:t>
            </w:r>
            <w:r w:rsidR="00FA39CE">
              <w:rPr>
                <w:rFonts w:ascii="Arial" w:hAnsi="Arial"/>
                <w:b/>
              </w:rPr>
              <w:t>0</w:t>
            </w:r>
            <w:r w:rsidRPr="007C51AF">
              <w:rPr>
                <w:rFonts w:ascii="Arial" w:hAnsi="Arial"/>
                <w:b/>
              </w:rPr>
              <w:t xml:space="preserve"> рабочих дней</w:t>
            </w:r>
            <w:r>
              <w:rPr>
                <w:rFonts w:ascii="Arial" w:hAnsi="Arial"/>
              </w:rPr>
              <w:t xml:space="preserve"> с момента сдачи материала.</w:t>
            </w:r>
          </w:p>
          <w:p w:rsidR="0013750A" w:rsidRDefault="00AF10CB" w:rsidP="007C51AF">
            <w:pPr>
              <w:ind w:left="-276"/>
              <w:jc w:val="center"/>
            </w:pPr>
            <w:r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13750A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3750A" w:rsidRDefault="001123BF" w:rsidP="007C51AF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13750A" w:rsidRDefault="001123BF" w:rsidP="007C51AF">
            <w:pPr>
              <w:ind w:left="-276"/>
              <w:jc w:val="center"/>
            </w:pPr>
            <w:r>
              <w:rPr>
                <w:rFonts w:ascii="Arial" w:hAnsi="Arial"/>
              </w:rPr>
              <w:t>При расч</w:t>
            </w:r>
            <w:r w:rsidR="00AF10CB">
              <w:rPr>
                <w:rFonts w:ascii="Arial" w:hAnsi="Arial"/>
              </w:rPr>
              <w:t>ё</w:t>
            </w:r>
            <w:r>
              <w:rPr>
                <w:rFonts w:ascii="Arial" w:hAnsi="Arial"/>
              </w:rPr>
              <w:t>те действует только 100</w:t>
            </w:r>
            <w:r w:rsidR="0077059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% авансовый плат</w:t>
            </w:r>
            <w:r w:rsidR="00AF10CB">
              <w:rPr>
                <w:rFonts w:ascii="Arial" w:hAnsi="Arial"/>
              </w:rPr>
              <w:t>ё</w:t>
            </w:r>
            <w:r>
              <w:rPr>
                <w:rFonts w:ascii="Arial" w:hAnsi="Arial"/>
              </w:rPr>
              <w:t>ж. Это означает, что заказчик вносит всю сумму до начала работы с материалом</w:t>
            </w:r>
          </w:p>
        </w:tc>
      </w:tr>
      <w:tr w:rsidR="0013750A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3750A" w:rsidRDefault="001123BF" w:rsidP="007C51AF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13750A" w:rsidRDefault="001123BF" w:rsidP="007C51AF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13750A" w:rsidRDefault="0013750A" w:rsidP="007C51AF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13750A" w:rsidRDefault="001123BF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13750A" w:rsidRDefault="001123BF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13750A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10" w:rsidRDefault="00F72110">
      <w:pPr>
        <w:spacing w:before="0" w:after="0" w:line="240" w:lineRule="auto"/>
      </w:pPr>
      <w:r>
        <w:separator/>
      </w:r>
    </w:p>
  </w:endnote>
  <w:endnote w:type="continuationSeparator" w:id="0">
    <w:p w:rsidR="00F72110" w:rsidRDefault="00F721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0A" w:rsidRDefault="001123BF" w:rsidP="008C4486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Агентство копирайтинга “Text iS”. http://textis.ru/ </w:t>
    </w:r>
  </w:p>
  <w:p w:rsidR="008C4486" w:rsidRDefault="008C4486">
    <w:pPr>
      <w:pStyle w:val="a4"/>
      <w:ind w:left="10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10" w:rsidRDefault="00F72110">
      <w:pPr>
        <w:spacing w:before="0" w:after="0" w:line="240" w:lineRule="auto"/>
      </w:pPr>
      <w:r>
        <w:separator/>
      </w:r>
    </w:p>
  </w:footnote>
  <w:footnote w:type="continuationSeparator" w:id="0">
    <w:p w:rsidR="00F72110" w:rsidRDefault="00F721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0A" w:rsidRDefault="0013750A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0A6"/>
    <w:multiLevelType w:val="hybridMultilevel"/>
    <w:tmpl w:val="4088F39C"/>
    <w:lvl w:ilvl="0" w:tplc="6B60A78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22B0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226D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4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CC0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C409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21C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8929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4CD7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F30447"/>
    <w:multiLevelType w:val="hybridMultilevel"/>
    <w:tmpl w:val="A456E3F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5C06267"/>
    <w:multiLevelType w:val="hybridMultilevel"/>
    <w:tmpl w:val="8EB05CE4"/>
    <w:lvl w:ilvl="0" w:tplc="2932B7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285D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8AA5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2CE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C3E3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E1E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AE99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0CA7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6894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2D4AB3"/>
    <w:multiLevelType w:val="hybridMultilevel"/>
    <w:tmpl w:val="D092F008"/>
    <w:lvl w:ilvl="0" w:tplc="0A8E5156">
      <w:start w:val="1"/>
      <w:numFmt w:val="bullet"/>
      <w:lvlText w:val="●"/>
      <w:lvlJc w:val="left"/>
      <w:pPr>
        <w:tabs>
          <w:tab w:val="left" w:pos="720"/>
        </w:tabs>
        <w:ind w:left="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D0CCECE">
      <w:start w:val="1"/>
      <w:numFmt w:val="bullet"/>
      <w:lvlText w:val="•"/>
      <w:lvlJc w:val="left"/>
      <w:pPr>
        <w:tabs>
          <w:tab w:val="left" w:pos="473"/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2D476A2">
      <w:start w:val="1"/>
      <w:numFmt w:val="bullet"/>
      <w:lvlText w:val="■"/>
      <w:lvlJc w:val="left"/>
      <w:pPr>
        <w:tabs>
          <w:tab w:val="left" w:pos="473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4B887BA">
      <w:start w:val="1"/>
      <w:numFmt w:val="bullet"/>
      <w:lvlText w:val="●"/>
      <w:lvlJc w:val="left"/>
      <w:pPr>
        <w:tabs>
          <w:tab w:val="left" w:pos="473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158128A">
      <w:start w:val="1"/>
      <w:numFmt w:val="bullet"/>
      <w:lvlText w:val="•"/>
      <w:lvlJc w:val="left"/>
      <w:pPr>
        <w:tabs>
          <w:tab w:val="left" w:pos="473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A68E3D9A">
      <w:start w:val="1"/>
      <w:numFmt w:val="bullet"/>
      <w:lvlText w:val="■"/>
      <w:lvlJc w:val="left"/>
      <w:pPr>
        <w:tabs>
          <w:tab w:val="left" w:pos="473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A114E92E">
      <w:start w:val="1"/>
      <w:numFmt w:val="bullet"/>
      <w:lvlText w:val="●"/>
      <w:lvlJc w:val="left"/>
      <w:pPr>
        <w:tabs>
          <w:tab w:val="left" w:pos="473"/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4B149C66">
      <w:start w:val="1"/>
      <w:numFmt w:val="bullet"/>
      <w:lvlText w:val="•"/>
      <w:lvlJc w:val="left"/>
      <w:pPr>
        <w:tabs>
          <w:tab w:val="left" w:pos="473"/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6DE6AF18">
      <w:start w:val="1"/>
      <w:numFmt w:val="bullet"/>
      <w:lvlText w:val="■"/>
      <w:lvlJc w:val="left"/>
      <w:pPr>
        <w:tabs>
          <w:tab w:val="left" w:pos="473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0A8E5156">
        <w:start w:val="1"/>
        <w:numFmt w:val="bullet"/>
        <w:lvlText w:val="●"/>
        <w:lvlJc w:val="left"/>
        <w:pPr>
          <w:ind w:left="47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DD0CCECE">
        <w:start w:val="1"/>
        <w:numFmt w:val="bullet"/>
        <w:lvlText w:val="•"/>
        <w:lvlJc w:val="left"/>
        <w:pPr>
          <w:tabs>
            <w:tab w:val="left" w:pos="473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2D476A2">
        <w:start w:val="1"/>
        <w:numFmt w:val="bullet"/>
        <w:lvlText w:val="■"/>
        <w:lvlJc w:val="left"/>
        <w:pPr>
          <w:tabs>
            <w:tab w:val="left" w:pos="473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B4B887BA">
        <w:start w:val="1"/>
        <w:numFmt w:val="bullet"/>
        <w:lvlText w:val="●"/>
        <w:lvlJc w:val="left"/>
        <w:pPr>
          <w:tabs>
            <w:tab w:val="left" w:pos="473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5158128A">
        <w:start w:val="1"/>
        <w:numFmt w:val="bullet"/>
        <w:lvlText w:val="•"/>
        <w:lvlJc w:val="left"/>
        <w:pPr>
          <w:tabs>
            <w:tab w:val="left" w:pos="473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68E3D9A">
        <w:start w:val="1"/>
        <w:numFmt w:val="bullet"/>
        <w:lvlText w:val="■"/>
        <w:lvlJc w:val="left"/>
        <w:pPr>
          <w:tabs>
            <w:tab w:val="left" w:pos="473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A114E92E">
        <w:start w:val="1"/>
        <w:numFmt w:val="bullet"/>
        <w:lvlText w:val="●"/>
        <w:lvlJc w:val="left"/>
        <w:pPr>
          <w:tabs>
            <w:tab w:val="left" w:pos="473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B149C66">
        <w:start w:val="1"/>
        <w:numFmt w:val="bullet"/>
        <w:lvlText w:val="•"/>
        <w:lvlJc w:val="left"/>
        <w:pPr>
          <w:tabs>
            <w:tab w:val="left" w:pos="473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6DE6AF18">
        <w:start w:val="1"/>
        <w:numFmt w:val="bullet"/>
        <w:lvlText w:val="■"/>
        <w:lvlJc w:val="left"/>
        <w:pPr>
          <w:tabs>
            <w:tab w:val="left" w:pos="473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0A"/>
    <w:rsid w:val="000157D5"/>
    <w:rsid w:val="001123BF"/>
    <w:rsid w:val="0013750A"/>
    <w:rsid w:val="00363A55"/>
    <w:rsid w:val="003C23E0"/>
    <w:rsid w:val="00601890"/>
    <w:rsid w:val="00692920"/>
    <w:rsid w:val="0077059F"/>
    <w:rsid w:val="007C51AF"/>
    <w:rsid w:val="008C4486"/>
    <w:rsid w:val="009260CC"/>
    <w:rsid w:val="00A24A0C"/>
    <w:rsid w:val="00A96BCE"/>
    <w:rsid w:val="00AF10CB"/>
    <w:rsid w:val="00C974B6"/>
    <w:rsid w:val="00D4194D"/>
    <w:rsid w:val="00EE32FC"/>
    <w:rsid w:val="00F72110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32CA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8C448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486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7C51AF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10</cp:revision>
  <dcterms:created xsi:type="dcterms:W3CDTF">2018-04-22T20:05:00Z</dcterms:created>
  <dcterms:modified xsi:type="dcterms:W3CDTF">2018-04-24T07:35:00Z</dcterms:modified>
</cp:coreProperties>
</file>